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D081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2010-2011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7565C">
              <w:rPr>
                <w:rFonts w:ascii="Verdana" w:hAnsi="Verdana"/>
                <w:b/>
                <w:sz w:val="20"/>
                <w:szCs w:val="20"/>
              </w:rPr>
              <w:t>Unit:</w:t>
            </w:r>
            <w:r w:rsidR="00961574">
              <w:rPr>
                <w:rFonts w:ascii="Verdana" w:hAnsi="Verdana"/>
                <w:b/>
                <w:sz w:val="16"/>
                <w:szCs w:val="16"/>
              </w:rPr>
              <w:t>HOW</w:t>
            </w:r>
            <w:proofErr w:type="spellEnd"/>
            <w:r w:rsidR="00961574">
              <w:rPr>
                <w:rFonts w:ascii="Verdana" w:hAnsi="Verdana"/>
                <w:b/>
                <w:sz w:val="16"/>
                <w:szCs w:val="16"/>
              </w:rPr>
              <w:t xml:space="preserve"> THE WROLD WORKS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="00961574">
              <w:rPr>
                <w:rFonts w:ascii="Verdana" w:hAnsi="Verdana"/>
                <w:b/>
                <w:sz w:val="16"/>
                <w:szCs w:val="16"/>
              </w:rPr>
              <w:t>Maths–3DShapes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) </w:t>
            </w:r>
          </w:p>
          <w:p w:rsidR="007D67CD" w:rsidRPr="00FE3105" w:rsidRDefault="001A2FEE" w:rsidP="001A2FEE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AC24DE" w:rsidP="005378F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674973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378F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74973" w:rsidRPr="00A7565C">
              <w:rPr>
                <w:rFonts w:ascii="Verdana" w:hAnsi="Verdana"/>
                <w:b/>
                <w:sz w:val="16"/>
                <w:szCs w:val="16"/>
              </w:rPr>
            </w:r>
            <w:r w:rsidR="00674973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674973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74973" w:rsidRPr="00A7565C">
              <w:rPr>
                <w:rFonts w:ascii="Verdana" w:hAnsi="Verdana"/>
                <w:b/>
                <w:sz w:val="16"/>
                <w:szCs w:val="16"/>
              </w:rPr>
            </w:r>
            <w:r w:rsidR="00674973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378F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D56D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E30128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96157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5B58D4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5B58D4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74973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74973">
              <w:rPr>
                <w:rFonts w:ascii="Verdana" w:hAnsi="Verdana"/>
                <w:b/>
                <w:sz w:val="20"/>
                <w:szCs w:val="20"/>
              </w:rPr>
            </w:r>
            <w:r w:rsidR="00674973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7497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74973" w:rsidRPr="00517BEB">
              <w:rPr>
                <w:rFonts w:ascii="Verdana" w:hAnsi="Verdana"/>
                <w:b/>
                <w:sz w:val="20"/>
                <w:szCs w:val="20"/>
              </w:rPr>
            </w:r>
            <w:r w:rsidR="0067497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67497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74973" w:rsidRPr="00517BEB">
              <w:rPr>
                <w:rFonts w:ascii="Verdana" w:hAnsi="Verdana"/>
                <w:b/>
                <w:sz w:val="20"/>
                <w:szCs w:val="20"/>
              </w:rPr>
            </w:r>
            <w:r w:rsidR="0067497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67497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67497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7E2102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E2102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517BEB" w:rsidRPr="007E2102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7E2102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7E2102">
              <w:rPr>
                <w:rFonts w:ascii="Verdana" w:hAnsi="Verdana"/>
                <w:b/>
                <w:sz w:val="16"/>
                <w:szCs w:val="16"/>
              </w:rPr>
              <w:t>esthetic</w:t>
            </w:r>
            <w:bookmarkStart w:id="3" w:name="Casilla30"/>
          </w:p>
          <w:bookmarkEnd w:id="3"/>
          <w:p w:rsidR="00B57B1C" w:rsidRPr="00AF57EC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30128" w:rsidRPr="00E30128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ogical</w:t>
            </w:r>
            <w:proofErr w:type="spellEnd"/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-</w:t>
            </w:r>
            <w:r w:rsidR="00E30128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67497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67497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67497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67497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67497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67497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 w:rsidR="00B57B1C" w:rsidRPr="00DB6FF5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 </w:t>
            </w:r>
            <w:r w:rsidR="00B57B1C"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67497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67497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7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7497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7497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7497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67497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674973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5B58D4" w:rsidRDefault="0096157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X  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Anecdotal Records</w:t>
            </w:r>
          </w:p>
          <w:p w:rsidR="00B57B1C" w:rsidRPr="00A7565C" w:rsidRDefault="0067497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67497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1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7497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7497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7497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807390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FC5C8D" w:rsidRDefault="00922918" w:rsidP="0096157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961574">
              <w:rPr>
                <w:rFonts w:ascii="Verdana" w:hAnsi="Verdana"/>
                <w:b/>
                <w:sz w:val="16"/>
                <w:szCs w:val="16"/>
                <w:lang w:val="en-US"/>
              </w:rPr>
              <w:t>SHAPE AND SPACE</w:t>
            </w:r>
            <w:r w:rsidR="005378FD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FC5C8D" w:rsidRPr="00E30128" w:rsidRDefault="00961574" w:rsidP="00FC5C8D">
            <w:pPr>
              <w:pStyle w:val="Sinespaciado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Describe 3 D SHAPES (EDGES, VERTICES, F</w:t>
            </w:r>
            <w:r w:rsidR="00E568F6">
              <w:rPr>
                <w:sz w:val="20"/>
                <w:szCs w:val="20"/>
                <w:lang w:val="en-US"/>
              </w:rPr>
              <w:t>ACES</w:t>
            </w:r>
            <w:r>
              <w:rPr>
                <w:sz w:val="20"/>
                <w:szCs w:val="20"/>
                <w:lang w:val="en-US"/>
              </w:rPr>
              <w:t xml:space="preserve">) </w:t>
            </w:r>
            <w:r w:rsidR="00950AB2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105" w:type="dxa"/>
            <w:gridSpan w:val="6"/>
          </w:tcPr>
          <w:p w:rsidR="00922918" w:rsidRPr="00E30128" w:rsidRDefault="00922918" w:rsidP="001A415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0D456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FC5C8D">
              <w:rPr>
                <w:rFonts w:ascii="Verdana" w:hAnsi="Verdana"/>
                <w:sz w:val="16"/>
                <w:szCs w:val="16"/>
                <w:lang w:val="en-US"/>
              </w:rPr>
              <w:t>mprehension, analysis,</w:t>
            </w:r>
            <w:r w:rsidR="001A4159">
              <w:rPr>
                <w:rFonts w:ascii="Verdana" w:hAnsi="Verdana"/>
                <w:sz w:val="16"/>
                <w:szCs w:val="16"/>
                <w:lang w:val="en-US"/>
              </w:rPr>
              <w:t xml:space="preserve"> a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>pplication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Default="0080256E" w:rsidP="00FD56D1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D4562" w:rsidRPr="00AF57EC" w:rsidRDefault="00C96C89" w:rsidP="00FD56D1">
            <w:pPr>
              <w:spacing w:after="0"/>
              <w:jc w:val="both"/>
              <w:rPr>
                <w:rFonts w:ascii="Century Gothic" w:hAnsi="Century Gothic"/>
                <w:sz w:val="20"/>
                <w:szCs w:val="28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Wood 3D shapes, clay or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plasticine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and straws.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67497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67497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AC24DE" w:rsidRDefault="00AC24D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80256E" w:rsidRPr="00AC24DE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AC24DE" w:rsidRDefault="0067497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1260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C24D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674973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67497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67497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67497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674973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 </w:t>
            </w:r>
            <w:r w:rsidR="0080256E" w:rsidRPr="00FD56D1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Pr="0090234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80256E" w:rsidRPr="00902341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</w:t>
            </w:r>
            <w:r w:rsidR="0080256E"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FC5C8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56765">
              <w:rPr>
                <w:rFonts w:ascii="Verdana" w:hAnsi="Verdana"/>
                <w:sz w:val="16"/>
                <w:szCs w:val="16"/>
                <w:lang w:val="en-US"/>
              </w:rPr>
              <w:t>week</w:t>
            </w:r>
            <w:r w:rsidR="00AC24DE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C96C89">
              <w:rPr>
                <w:rFonts w:ascii="Verdana" w:hAnsi="Verdana"/>
                <w:sz w:val="16"/>
                <w:szCs w:val="16"/>
                <w:lang w:val="en-US"/>
              </w:rPr>
              <w:t>19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 xml:space="preserve"> (</w:t>
            </w:r>
            <w:r w:rsidR="00C96C89">
              <w:rPr>
                <w:rFonts w:ascii="Verdana" w:hAnsi="Verdana"/>
                <w:sz w:val="16"/>
                <w:szCs w:val="16"/>
                <w:lang w:val="en-US"/>
              </w:rPr>
              <w:t>Jan. 17 – 21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FD56D1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3012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C96C89">
              <w:rPr>
                <w:rFonts w:ascii="Verdana" w:hAnsi="Verdana"/>
                <w:sz w:val="16"/>
                <w:szCs w:val="16"/>
                <w:lang w:val="en-US"/>
              </w:rPr>
              <w:t>30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760800">
        <w:trPr>
          <w:trHeight w:val="696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0D4562" w:rsidRPr="000D4562" w:rsidRDefault="00C50DCB" w:rsidP="00171C30">
            <w:pPr>
              <w:spacing w:after="0" w:line="240" w:lineRule="auto"/>
              <w:jc w:val="both"/>
            </w:pPr>
            <w:r w:rsidRPr="00DB6FF5">
              <w:rPr>
                <w:b/>
              </w:rPr>
              <w:t>Opening</w:t>
            </w:r>
            <w:r w:rsidR="000D4562">
              <w:rPr>
                <w:b/>
              </w:rPr>
              <w:t xml:space="preserve">:  </w:t>
            </w:r>
            <w:r w:rsidR="000D4562">
              <w:t>Divide the clas</w:t>
            </w:r>
            <w:r w:rsidR="00961574">
              <w:t>s into small groups</w:t>
            </w:r>
            <w:r w:rsidR="000D4562">
              <w:t xml:space="preserve"> </w:t>
            </w:r>
            <w:r w:rsidR="00961574">
              <w:t>and give them all 3D shapes, let them to explore the shapes, the teacher will encourage them to touch every 3D</w:t>
            </w:r>
            <w:r w:rsidR="004B11F2">
              <w:t xml:space="preserve"> </w:t>
            </w:r>
            <w:r w:rsidR="00961574">
              <w:t>shape</w:t>
            </w:r>
            <w:r w:rsidR="004B11F2">
              <w:t xml:space="preserve"> </w:t>
            </w:r>
            <w:r w:rsidR="00961574">
              <w:t>closing their eyes</w:t>
            </w:r>
            <w:r w:rsidR="000D4562">
              <w:t>.</w:t>
            </w:r>
          </w:p>
          <w:p w:rsidR="00C26857" w:rsidRPr="00DB6FF5" w:rsidRDefault="00C26857" w:rsidP="00171C30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340A2B" w:rsidRPr="000226A8" w:rsidTr="007910F8">
        <w:trPr>
          <w:trHeight w:val="320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62482" w:rsidRPr="00961574" w:rsidRDefault="00340A2B" w:rsidP="00961574">
            <w:pPr>
              <w:pStyle w:val="Sinespaciado"/>
              <w:rPr>
                <w:lang w:val="en-GB"/>
              </w:rPr>
            </w:pPr>
            <w:r w:rsidRPr="00DB6FF5">
              <w:rPr>
                <w:b/>
                <w:lang w:val="en-US"/>
              </w:rPr>
              <w:t xml:space="preserve">Main Activity: </w:t>
            </w:r>
            <w:r w:rsidR="00A31D55" w:rsidRPr="00DB6FF5">
              <w:rPr>
                <w:lang w:val="en-GB"/>
              </w:rPr>
              <w:t xml:space="preserve"> </w:t>
            </w:r>
            <w:r w:rsidR="00961574">
              <w:rPr>
                <w:lang w:val="en-GB"/>
              </w:rPr>
              <w:t>Th</w:t>
            </w:r>
            <w:r w:rsidR="006E7D76">
              <w:rPr>
                <w:lang w:val="en-GB"/>
              </w:rPr>
              <w:t xml:space="preserve">e teacher will show to the </w:t>
            </w:r>
            <w:proofErr w:type="spellStart"/>
            <w:r w:rsidR="006E7D76">
              <w:rPr>
                <w:lang w:val="en-GB"/>
              </w:rPr>
              <w:t>Chn</w:t>
            </w:r>
            <w:proofErr w:type="spellEnd"/>
            <w:r w:rsidR="006E7D76">
              <w:rPr>
                <w:lang w:val="en-GB"/>
              </w:rPr>
              <w:t xml:space="preserve">  a 3D shape</w:t>
            </w:r>
            <w:r w:rsidR="00C96C89">
              <w:rPr>
                <w:lang w:val="en-GB"/>
              </w:rPr>
              <w:t xml:space="preserve"> made</w:t>
            </w:r>
            <w:r w:rsidR="00961574">
              <w:rPr>
                <w:lang w:val="en-GB"/>
              </w:rPr>
              <w:t xml:space="preserve"> with straws and clay </w:t>
            </w:r>
            <w:r w:rsidR="006E7D76">
              <w:rPr>
                <w:lang w:val="en-GB"/>
              </w:rPr>
              <w:t xml:space="preserve">or </w:t>
            </w:r>
            <w:proofErr w:type="spellStart"/>
            <w:r w:rsidR="006E7D76">
              <w:rPr>
                <w:lang w:val="en-GB"/>
              </w:rPr>
              <w:t>plasticine</w:t>
            </w:r>
            <w:proofErr w:type="spellEnd"/>
            <w:r w:rsidR="006E7D76">
              <w:rPr>
                <w:lang w:val="en-GB"/>
              </w:rPr>
              <w:t xml:space="preserve">, </w:t>
            </w:r>
            <w:r w:rsidR="00B62482" w:rsidRPr="00B62482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</w:p>
          <w:p w:rsidR="004B11F2" w:rsidRDefault="006E7D76" w:rsidP="00B6248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Then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She/He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ask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them to describe the properties</w:t>
            </w:r>
            <w:r w:rsidR="004B11F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of each 3 D shape. 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The teacher will accept their answers</w:t>
            </w:r>
            <w:r w:rsidR="004B11F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but using proper vocabulary very carefully.</w:t>
            </w:r>
          </w:p>
          <w:p w:rsidR="006E7D76" w:rsidRDefault="004B11F2" w:rsidP="00B6248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Then the teacher will explain which are the vertices, edges and faces, let the children recognize them in every 3 D shape (Cube, Rectangular prism, cone, sphere and cylinder). </w:t>
            </w:r>
          </w:p>
          <w:p w:rsidR="006E7D76" w:rsidRDefault="004B11F2" w:rsidP="00B6248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The teacher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wil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ask individually how many edges, faces or vertices do the 3 D sh</w:t>
            </w:r>
            <w:r w:rsidR="00C96C8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apes have. The thing is the </w:t>
            </w:r>
            <w:proofErr w:type="spellStart"/>
            <w:r w:rsidR="00C96C8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chn</w:t>
            </w:r>
            <w:proofErr w:type="spellEnd"/>
            <w:r w:rsidR="00C96C8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practice the ability to </w:t>
            </w:r>
          </w:p>
          <w:p w:rsidR="00B62482" w:rsidRDefault="00C96C89" w:rsidP="00B6248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Describe the properties of the 3 D shapes with proper vocabulary.</w:t>
            </w:r>
          </w:p>
          <w:p w:rsidR="00C96C89" w:rsidRDefault="00C96C89" w:rsidP="00B6248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At the end one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child  will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have a hidden 3D shape and  will describe how many vertices, edges and faces it has and the  rest of t</w:t>
            </w:r>
            <w:r w:rsidR="00ED6C5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he group have to guess what  3D shape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is this. The thing is they have to visualize in their mind the 3D shape.</w:t>
            </w:r>
          </w:p>
          <w:p w:rsidR="00ED6C5F" w:rsidRDefault="00ED6C5F" w:rsidP="00B6248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ED6C5F" w:rsidRDefault="00ED6C5F" w:rsidP="00B6248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To close the activity the children can classify by themselves the 3 D shapes according to the vertices, faces or edges.  Or we can do this activity in the next class.</w:t>
            </w:r>
          </w:p>
          <w:p w:rsidR="00B62482" w:rsidRDefault="00B62482" w:rsidP="00B6248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093832" w:rsidRPr="00216902" w:rsidRDefault="00C24D29" w:rsidP="006C4AA9">
            <w:pPr>
              <w:pStyle w:val="Prrafodelista"/>
              <w:tabs>
                <w:tab w:val="left" w:pos="3165"/>
              </w:tabs>
              <w:spacing w:after="0"/>
              <w:rPr>
                <w:b/>
                <w:u w:val="single"/>
                <w:lang w:val="en-GB"/>
              </w:rPr>
            </w:pPr>
            <w:r>
              <w:t xml:space="preserve"> </w:t>
            </w:r>
            <w:r w:rsidR="00A20AC5" w:rsidRPr="000A49AA">
              <w:t xml:space="preserve"> </w:t>
            </w:r>
            <w:r w:rsidR="006C4AA9">
              <w:tab/>
            </w:r>
          </w:p>
        </w:tc>
      </w:tr>
      <w:tr w:rsidR="0080256E" w:rsidRPr="00A7565C" w:rsidTr="00EC1260">
        <w:trPr>
          <w:trHeight w:val="720"/>
        </w:trPr>
        <w:tc>
          <w:tcPr>
            <w:tcW w:w="11199" w:type="dxa"/>
            <w:gridSpan w:val="12"/>
          </w:tcPr>
          <w:p w:rsidR="009E7890" w:rsidRPr="00EC1260" w:rsidRDefault="009E7890" w:rsidP="00063320">
            <w:pPr>
              <w:pStyle w:val="Sinespaciado"/>
              <w:rPr>
                <w:lang w:val="en-GB"/>
              </w:rPr>
            </w:pP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9E7890" w:rsidRPr="005B7F98" w:rsidRDefault="009E7890" w:rsidP="009E7890">
            <w:pPr>
              <w:pStyle w:val="Sinespaciado"/>
              <w:rPr>
                <w:lang w:val="en-GB"/>
              </w:rPr>
            </w:pP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6C4AA9" w:rsidRPr="006C4AA9" w:rsidRDefault="006C4AA9" w:rsidP="006C4AA9">
            <w:pPr>
              <w:pStyle w:val="Sinespaciado"/>
              <w:rPr>
                <w:i/>
                <w:u w:val="single"/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CB1" w:rsidRDefault="001F3CB1" w:rsidP="001C6238">
      <w:pPr>
        <w:spacing w:after="0" w:line="240" w:lineRule="auto"/>
      </w:pPr>
      <w:r>
        <w:separator/>
      </w:r>
    </w:p>
  </w:endnote>
  <w:endnote w:type="continuationSeparator" w:id="0">
    <w:p w:rsidR="001F3CB1" w:rsidRDefault="001F3CB1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3B" w:rsidRPr="001C6238" w:rsidRDefault="0018573B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CB1" w:rsidRDefault="001F3CB1" w:rsidP="001C6238">
      <w:pPr>
        <w:spacing w:after="0" w:line="240" w:lineRule="auto"/>
      </w:pPr>
      <w:r>
        <w:separator/>
      </w:r>
    </w:p>
  </w:footnote>
  <w:footnote w:type="continuationSeparator" w:id="0">
    <w:p w:rsidR="001F3CB1" w:rsidRDefault="001F3CB1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numPicBullet w:numPicBulletId="1">
    <w:pict>
      <v:shape id="_x0000_i1047" type="#_x0000_t75" style="width:11.55pt;height:12.9pt;visibility:visible;mso-wrap-style:square" o:bullet="t">
        <v:imagedata r:id="rId2" o:title=""/>
      </v:shape>
    </w:pict>
  </w:numPicBullet>
  <w:abstractNum w:abstractNumId="0">
    <w:nsid w:val="19BE3861"/>
    <w:multiLevelType w:val="hybridMultilevel"/>
    <w:tmpl w:val="40660F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40DF9"/>
    <w:multiLevelType w:val="hybridMultilevel"/>
    <w:tmpl w:val="8A346A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AE3800"/>
    <w:multiLevelType w:val="hybridMultilevel"/>
    <w:tmpl w:val="BFEA0854"/>
    <w:lvl w:ilvl="0" w:tplc="F7AC3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D70B73"/>
    <w:multiLevelType w:val="hybridMultilevel"/>
    <w:tmpl w:val="12AEF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FC6B0A"/>
    <w:multiLevelType w:val="hybridMultilevel"/>
    <w:tmpl w:val="45A400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93"/>
    <w:rsid w:val="000006D2"/>
    <w:rsid w:val="00004D7C"/>
    <w:rsid w:val="000178B9"/>
    <w:rsid w:val="000222B4"/>
    <w:rsid w:val="000226A8"/>
    <w:rsid w:val="0002351E"/>
    <w:rsid w:val="00052C6C"/>
    <w:rsid w:val="00063320"/>
    <w:rsid w:val="00063A4A"/>
    <w:rsid w:val="000834F3"/>
    <w:rsid w:val="00093832"/>
    <w:rsid w:val="000A49AA"/>
    <w:rsid w:val="000D4562"/>
    <w:rsid w:val="000E663F"/>
    <w:rsid w:val="00113E74"/>
    <w:rsid w:val="001148B2"/>
    <w:rsid w:val="00146488"/>
    <w:rsid w:val="00166BD3"/>
    <w:rsid w:val="00171C30"/>
    <w:rsid w:val="0018573B"/>
    <w:rsid w:val="00196DB7"/>
    <w:rsid w:val="001A0619"/>
    <w:rsid w:val="001A2FEE"/>
    <w:rsid w:val="001A4159"/>
    <w:rsid w:val="001A6A84"/>
    <w:rsid w:val="001A6B9B"/>
    <w:rsid w:val="001A74F5"/>
    <w:rsid w:val="001C6238"/>
    <w:rsid w:val="001F3CB1"/>
    <w:rsid w:val="00203C0C"/>
    <w:rsid w:val="00206138"/>
    <w:rsid w:val="00206446"/>
    <w:rsid w:val="00216902"/>
    <w:rsid w:val="0021744B"/>
    <w:rsid w:val="00241166"/>
    <w:rsid w:val="002416A1"/>
    <w:rsid w:val="00245C00"/>
    <w:rsid w:val="00246EA7"/>
    <w:rsid w:val="00256765"/>
    <w:rsid w:val="00270832"/>
    <w:rsid w:val="00271056"/>
    <w:rsid w:val="002C7FA7"/>
    <w:rsid w:val="002D03C4"/>
    <w:rsid w:val="002D081E"/>
    <w:rsid w:val="002E3F4B"/>
    <w:rsid w:val="002F2BD9"/>
    <w:rsid w:val="002F4B32"/>
    <w:rsid w:val="00330609"/>
    <w:rsid w:val="00332254"/>
    <w:rsid w:val="00336BC2"/>
    <w:rsid w:val="00340A2B"/>
    <w:rsid w:val="00366713"/>
    <w:rsid w:val="00375E4E"/>
    <w:rsid w:val="003876E2"/>
    <w:rsid w:val="003C71BD"/>
    <w:rsid w:val="003F6CA6"/>
    <w:rsid w:val="00444F69"/>
    <w:rsid w:val="004455BA"/>
    <w:rsid w:val="004539F7"/>
    <w:rsid w:val="00454B16"/>
    <w:rsid w:val="00491317"/>
    <w:rsid w:val="004A141F"/>
    <w:rsid w:val="004B11F2"/>
    <w:rsid w:val="004C7DE9"/>
    <w:rsid w:val="004F432A"/>
    <w:rsid w:val="005007B2"/>
    <w:rsid w:val="00517BEB"/>
    <w:rsid w:val="00533200"/>
    <w:rsid w:val="00536E35"/>
    <w:rsid w:val="005378FD"/>
    <w:rsid w:val="00546A2A"/>
    <w:rsid w:val="005518DB"/>
    <w:rsid w:val="005650E7"/>
    <w:rsid w:val="00582227"/>
    <w:rsid w:val="00584EDA"/>
    <w:rsid w:val="00587BAD"/>
    <w:rsid w:val="005A6BBC"/>
    <w:rsid w:val="005B58D4"/>
    <w:rsid w:val="005B5954"/>
    <w:rsid w:val="005B7F98"/>
    <w:rsid w:val="005C3779"/>
    <w:rsid w:val="0062071D"/>
    <w:rsid w:val="00660DE8"/>
    <w:rsid w:val="00673627"/>
    <w:rsid w:val="00674973"/>
    <w:rsid w:val="00676BAD"/>
    <w:rsid w:val="0067753B"/>
    <w:rsid w:val="006A334C"/>
    <w:rsid w:val="006B597B"/>
    <w:rsid w:val="006B67C1"/>
    <w:rsid w:val="006C4AA9"/>
    <w:rsid w:val="006E7D76"/>
    <w:rsid w:val="006F01CC"/>
    <w:rsid w:val="006F03D5"/>
    <w:rsid w:val="006F7DBB"/>
    <w:rsid w:val="007042F3"/>
    <w:rsid w:val="00706028"/>
    <w:rsid w:val="00730943"/>
    <w:rsid w:val="00734D1B"/>
    <w:rsid w:val="00743FBE"/>
    <w:rsid w:val="00744093"/>
    <w:rsid w:val="00760800"/>
    <w:rsid w:val="0077504E"/>
    <w:rsid w:val="0077676B"/>
    <w:rsid w:val="007864D7"/>
    <w:rsid w:val="007910F8"/>
    <w:rsid w:val="007918FB"/>
    <w:rsid w:val="0079367A"/>
    <w:rsid w:val="00794A04"/>
    <w:rsid w:val="00795528"/>
    <w:rsid w:val="00796FD9"/>
    <w:rsid w:val="007D67CD"/>
    <w:rsid w:val="007E2102"/>
    <w:rsid w:val="007F4D1D"/>
    <w:rsid w:val="008018C0"/>
    <w:rsid w:val="0080256E"/>
    <w:rsid w:val="00807390"/>
    <w:rsid w:val="00837AB2"/>
    <w:rsid w:val="00847570"/>
    <w:rsid w:val="0085348E"/>
    <w:rsid w:val="0085679E"/>
    <w:rsid w:val="008822C8"/>
    <w:rsid w:val="00884F71"/>
    <w:rsid w:val="00887C1C"/>
    <w:rsid w:val="008B7EEC"/>
    <w:rsid w:val="008C2CD5"/>
    <w:rsid w:val="00902341"/>
    <w:rsid w:val="00913BF6"/>
    <w:rsid w:val="009176BC"/>
    <w:rsid w:val="00922918"/>
    <w:rsid w:val="00931579"/>
    <w:rsid w:val="00933075"/>
    <w:rsid w:val="009340E7"/>
    <w:rsid w:val="00950AB2"/>
    <w:rsid w:val="00953273"/>
    <w:rsid w:val="00961574"/>
    <w:rsid w:val="009661EC"/>
    <w:rsid w:val="00970F97"/>
    <w:rsid w:val="009772C1"/>
    <w:rsid w:val="00986230"/>
    <w:rsid w:val="00996666"/>
    <w:rsid w:val="009A3E65"/>
    <w:rsid w:val="009A5991"/>
    <w:rsid w:val="009D225C"/>
    <w:rsid w:val="009D3E7D"/>
    <w:rsid w:val="009E7890"/>
    <w:rsid w:val="009F71FB"/>
    <w:rsid w:val="00A136A2"/>
    <w:rsid w:val="00A20AC5"/>
    <w:rsid w:val="00A215CD"/>
    <w:rsid w:val="00A31D55"/>
    <w:rsid w:val="00A36602"/>
    <w:rsid w:val="00A50C6B"/>
    <w:rsid w:val="00A5492B"/>
    <w:rsid w:val="00A7565C"/>
    <w:rsid w:val="00A9309F"/>
    <w:rsid w:val="00A941FF"/>
    <w:rsid w:val="00A97F69"/>
    <w:rsid w:val="00AB3D3A"/>
    <w:rsid w:val="00AB5AC1"/>
    <w:rsid w:val="00AC24DE"/>
    <w:rsid w:val="00AE210E"/>
    <w:rsid w:val="00AF07BE"/>
    <w:rsid w:val="00AF57EC"/>
    <w:rsid w:val="00AF7CED"/>
    <w:rsid w:val="00B07F0E"/>
    <w:rsid w:val="00B12880"/>
    <w:rsid w:val="00B37281"/>
    <w:rsid w:val="00B372B0"/>
    <w:rsid w:val="00B57B1C"/>
    <w:rsid w:val="00B62482"/>
    <w:rsid w:val="00B72BA3"/>
    <w:rsid w:val="00B742F3"/>
    <w:rsid w:val="00B84331"/>
    <w:rsid w:val="00B8591B"/>
    <w:rsid w:val="00B85E77"/>
    <w:rsid w:val="00BB1737"/>
    <w:rsid w:val="00BE49EA"/>
    <w:rsid w:val="00BF1380"/>
    <w:rsid w:val="00C04E34"/>
    <w:rsid w:val="00C11E39"/>
    <w:rsid w:val="00C13CC2"/>
    <w:rsid w:val="00C17A83"/>
    <w:rsid w:val="00C24D29"/>
    <w:rsid w:val="00C26857"/>
    <w:rsid w:val="00C379FE"/>
    <w:rsid w:val="00C43930"/>
    <w:rsid w:val="00C50DCB"/>
    <w:rsid w:val="00C83D93"/>
    <w:rsid w:val="00C96C89"/>
    <w:rsid w:val="00CB7A87"/>
    <w:rsid w:val="00CD747E"/>
    <w:rsid w:val="00CE1AEE"/>
    <w:rsid w:val="00D31FA9"/>
    <w:rsid w:val="00D441F7"/>
    <w:rsid w:val="00D458D7"/>
    <w:rsid w:val="00D969C6"/>
    <w:rsid w:val="00DB6FF5"/>
    <w:rsid w:val="00DC25FA"/>
    <w:rsid w:val="00DC7FDC"/>
    <w:rsid w:val="00DD4035"/>
    <w:rsid w:val="00DF4CA7"/>
    <w:rsid w:val="00E052BB"/>
    <w:rsid w:val="00E05CE6"/>
    <w:rsid w:val="00E10001"/>
    <w:rsid w:val="00E135FF"/>
    <w:rsid w:val="00E2258A"/>
    <w:rsid w:val="00E30128"/>
    <w:rsid w:val="00E31388"/>
    <w:rsid w:val="00E568F6"/>
    <w:rsid w:val="00E67323"/>
    <w:rsid w:val="00E80CC2"/>
    <w:rsid w:val="00EB72E2"/>
    <w:rsid w:val="00EB7B47"/>
    <w:rsid w:val="00EC0111"/>
    <w:rsid w:val="00EC0419"/>
    <w:rsid w:val="00EC1260"/>
    <w:rsid w:val="00ED4B93"/>
    <w:rsid w:val="00ED6C5F"/>
    <w:rsid w:val="00EE0E16"/>
    <w:rsid w:val="00F039DA"/>
    <w:rsid w:val="00F134C3"/>
    <w:rsid w:val="00F20647"/>
    <w:rsid w:val="00F21DE8"/>
    <w:rsid w:val="00F269D2"/>
    <w:rsid w:val="00F37473"/>
    <w:rsid w:val="00F42DF6"/>
    <w:rsid w:val="00F561B2"/>
    <w:rsid w:val="00F74786"/>
    <w:rsid w:val="00FA05A1"/>
    <w:rsid w:val="00FC5C8D"/>
    <w:rsid w:val="00FD56D1"/>
    <w:rsid w:val="00FE2E6D"/>
    <w:rsid w:val="00FE3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912C3-47DB-4671-AD06-68A762A1B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456</Words>
  <Characters>2510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2009-10-19T16:41:00Z</cp:lastPrinted>
  <dcterms:created xsi:type="dcterms:W3CDTF">2011-01-16T15:47:00Z</dcterms:created>
  <dcterms:modified xsi:type="dcterms:W3CDTF">2011-01-16T15:52:00Z</dcterms:modified>
</cp:coreProperties>
</file>